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3C" w:rsidRPr="00E40244" w:rsidRDefault="00C0343C" w:rsidP="00C03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244">
        <w:rPr>
          <w:rFonts w:ascii="Times New Roman" w:hAnsi="Times New Roman"/>
          <w:b/>
          <w:sz w:val="28"/>
          <w:szCs w:val="28"/>
        </w:rPr>
        <w:t>ПОЛОЖЕНИЕ</w:t>
      </w:r>
    </w:p>
    <w:p w:rsidR="00C0343C" w:rsidRDefault="00C0343C" w:rsidP="00C03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24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ЕЖЕГОДНОЙ </w:t>
      </w:r>
      <w:r w:rsidRPr="00E40244">
        <w:rPr>
          <w:rFonts w:ascii="Times New Roman" w:hAnsi="Times New Roman"/>
          <w:b/>
          <w:sz w:val="28"/>
          <w:szCs w:val="28"/>
        </w:rPr>
        <w:t xml:space="preserve">ПРЕМИИ ЗА ЛУЧШУЮ ЖУРНАЛИСТСКУЮ РАБОТУ ПО АНТИНАРКОТИЧЕСКОЙ ТЕМАТИКЕ </w:t>
      </w:r>
    </w:p>
    <w:p w:rsidR="00C0343C" w:rsidRPr="00E40244" w:rsidRDefault="00C0343C" w:rsidP="00C03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244">
        <w:rPr>
          <w:rFonts w:ascii="Times New Roman" w:hAnsi="Times New Roman"/>
          <w:b/>
          <w:sz w:val="28"/>
          <w:szCs w:val="28"/>
        </w:rPr>
        <w:t xml:space="preserve">«ВЫБЕРИ ЖИЗНЬ» </w:t>
      </w:r>
    </w:p>
    <w:p w:rsidR="00C0343C" w:rsidRPr="00E40244" w:rsidRDefault="00C0343C" w:rsidP="00C034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343C" w:rsidRPr="00E40244" w:rsidRDefault="00C0343C" w:rsidP="00C0343C">
      <w:pPr>
        <w:numPr>
          <w:ilvl w:val="0"/>
          <w:numId w:val="2"/>
        </w:numPr>
        <w:spacing w:after="0" w:line="240" w:lineRule="atLeast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Общие положен</w:t>
      </w:r>
      <w:bookmarkStart w:id="0" w:name="_GoBack"/>
      <w:bookmarkEnd w:id="0"/>
      <w:r w:rsidRPr="00E40244">
        <w:rPr>
          <w:rFonts w:ascii="Times New Roman" w:hAnsi="Times New Roman"/>
          <w:sz w:val="28"/>
          <w:szCs w:val="28"/>
        </w:rPr>
        <w:t>ия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43C" w:rsidRPr="00E40244" w:rsidRDefault="00C0343C" w:rsidP="00C0343C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цели, порядок и условия присуждения ежегодной премии за лучшую журналистскую работу по антинаркотической тематике «Выбери жизнь» (далее - премия). </w:t>
      </w:r>
    </w:p>
    <w:p w:rsidR="00C0343C" w:rsidRPr="00E40244" w:rsidRDefault="00C0343C" w:rsidP="00C0343C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Учредител</w:t>
      </w:r>
      <w:r>
        <w:rPr>
          <w:rFonts w:ascii="Times New Roman" w:hAnsi="Times New Roman"/>
          <w:sz w:val="28"/>
          <w:szCs w:val="28"/>
          <w:lang w:eastAsia="ru-RU"/>
        </w:rPr>
        <w:t>ем премии выступае</w:t>
      </w:r>
      <w:r w:rsidRPr="00E40244">
        <w:rPr>
          <w:rFonts w:ascii="Times New Roman" w:hAnsi="Times New Roman"/>
          <w:sz w:val="28"/>
          <w:szCs w:val="28"/>
          <w:lang w:eastAsia="ru-RU"/>
        </w:rPr>
        <w:t>т Комитет по делам печати и массовых коммуникаций Республики Северная Осетия-Алания (далее Комитет).</w:t>
      </w:r>
    </w:p>
    <w:p w:rsidR="00C0343C" w:rsidRPr="00E40244" w:rsidRDefault="00C0343C" w:rsidP="00C0343C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Положение о конкурсной комиссии по присуждению премии утверждается приказом Комитета.</w:t>
      </w:r>
    </w:p>
    <w:p w:rsidR="00C0343C" w:rsidRPr="00E40244" w:rsidRDefault="00C0343C" w:rsidP="00C0343C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Премия присуждается решением Комитета</w:t>
      </w:r>
      <w:r w:rsidRPr="00E4024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E40244">
        <w:rPr>
          <w:rFonts w:ascii="Times New Roman" w:hAnsi="Times New Roman"/>
          <w:sz w:val="28"/>
          <w:szCs w:val="28"/>
          <w:lang w:eastAsia="ru-RU"/>
        </w:rPr>
        <w:t>по предложению конкурсной комиссии по присуждению премии за лучшую журналистскую работу по антинаркотической тематике «Выбери жизнь» (далее – Комиссия), гражданам, творческим или авторским коллективам, осуществляющим свою деятельность на территории Республики Северная Осетия-Алания.</w:t>
      </w:r>
    </w:p>
    <w:p w:rsidR="00C0343C" w:rsidRPr="00E40244" w:rsidRDefault="00C0343C" w:rsidP="00C0343C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Кандидатуры на присуждение прем</w:t>
      </w:r>
      <w:r>
        <w:rPr>
          <w:rFonts w:ascii="Times New Roman" w:hAnsi="Times New Roman"/>
          <w:sz w:val="28"/>
          <w:szCs w:val="28"/>
          <w:lang w:eastAsia="ru-RU"/>
        </w:rPr>
        <w:t>ии выд</w:t>
      </w:r>
      <w:r w:rsidRPr="00E40244">
        <w:rPr>
          <w:rFonts w:ascii="Times New Roman" w:hAnsi="Times New Roman"/>
          <w:sz w:val="28"/>
          <w:szCs w:val="28"/>
          <w:lang w:eastAsia="ru-RU"/>
        </w:rPr>
        <w:t>вигаются учредителями, редакциями, издателями средств массовой информации, общественными организациями, объединениями граждан или непосредственно журналистами.</w:t>
      </w:r>
    </w:p>
    <w:p w:rsidR="00C0343C" w:rsidRPr="00E40244" w:rsidRDefault="00C0343C" w:rsidP="00C0343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Премия вручается в следующих номинациях: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«Лучший антинаркотический текстовый материал»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«Лучший антинаркотический электронный проект»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43C" w:rsidRPr="00E40244" w:rsidRDefault="00C0343C" w:rsidP="00C0343C">
      <w:pPr>
        <w:numPr>
          <w:ilvl w:val="0"/>
          <w:numId w:val="2"/>
        </w:numPr>
        <w:spacing w:line="240" w:lineRule="atLeast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Цели и задачи конкурса</w:t>
      </w:r>
    </w:p>
    <w:p w:rsidR="00C0343C" w:rsidRPr="00E40244" w:rsidRDefault="00C0343C" w:rsidP="00C0343C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Основная цель конкурса -</w:t>
      </w:r>
      <w:r w:rsidRPr="00E40244">
        <w:rPr>
          <w:rFonts w:ascii="Times New Roman" w:hAnsi="Times New Roman"/>
          <w:sz w:val="28"/>
          <w:szCs w:val="28"/>
        </w:rPr>
        <w:t xml:space="preserve"> </w:t>
      </w:r>
      <w:r w:rsidRPr="00E40244">
        <w:rPr>
          <w:rFonts w:ascii="Times New Roman" w:hAnsi="Times New Roman"/>
          <w:sz w:val="28"/>
          <w:szCs w:val="28"/>
          <w:lang w:eastAsia="ru-RU"/>
        </w:rPr>
        <w:t>стимулирование электронных и печатных средств массовой информации к</w:t>
      </w:r>
      <w:r w:rsidRPr="00E40244">
        <w:rPr>
          <w:rFonts w:ascii="Times New Roman" w:hAnsi="Times New Roman"/>
          <w:sz w:val="28"/>
          <w:szCs w:val="28"/>
        </w:rPr>
        <w:t xml:space="preserve"> </w:t>
      </w:r>
      <w:r w:rsidRPr="00E40244">
        <w:rPr>
          <w:rFonts w:ascii="Times New Roman" w:hAnsi="Times New Roman"/>
          <w:sz w:val="28"/>
          <w:szCs w:val="28"/>
          <w:lang w:eastAsia="ru-RU"/>
        </w:rPr>
        <w:t>всестороннему освещению тематик, связанн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E40244">
        <w:rPr>
          <w:rFonts w:ascii="Times New Roman" w:hAnsi="Times New Roman"/>
          <w:sz w:val="28"/>
          <w:szCs w:val="28"/>
          <w:lang w:eastAsia="ru-RU"/>
        </w:rPr>
        <w:t xml:space="preserve"> с профилактикой незаконного потребления наркотических средств и </w:t>
      </w:r>
      <w:proofErr w:type="spellStart"/>
      <w:r w:rsidRPr="00E40244">
        <w:rPr>
          <w:rFonts w:ascii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E40244">
        <w:rPr>
          <w:rFonts w:ascii="Times New Roman" w:hAnsi="Times New Roman"/>
          <w:sz w:val="28"/>
          <w:szCs w:val="28"/>
          <w:lang w:eastAsia="ru-RU"/>
        </w:rPr>
        <w:t xml:space="preserve"> веществ, реабилитацией и </w:t>
      </w:r>
      <w:proofErr w:type="spellStart"/>
      <w:r w:rsidRPr="00E40244">
        <w:rPr>
          <w:rFonts w:ascii="Times New Roman" w:hAnsi="Times New Roman"/>
          <w:sz w:val="28"/>
          <w:szCs w:val="28"/>
          <w:lang w:eastAsia="ru-RU"/>
        </w:rPr>
        <w:t>ресоциализацией</w:t>
      </w:r>
      <w:proofErr w:type="spellEnd"/>
      <w:r w:rsidRPr="00E40244">
        <w:rPr>
          <w:rFonts w:ascii="Times New Roman" w:hAnsi="Times New Roman"/>
          <w:sz w:val="28"/>
          <w:szCs w:val="28"/>
          <w:lang w:eastAsia="ru-RU"/>
        </w:rPr>
        <w:t xml:space="preserve"> лиц, потребляющих </w:t>
      </w:r>
      <w:proofErr w:type="spellStart"/>
      <w:r w:rsidRPr="00E40244">
        <w:rPr>
          <w:rFonts w:ascii="Times New Roman" w:hAnsi="Times New Roman"/>
          <w:sz w:val="28"/>
          <w:szCs w:val="28"/>
          <w:lang w:eastAsia="ru-RU"/>
        </w:rPr>
        <w:t>психоактивные</w:t>
      </w:r>
      <w:proofErr w:type="spellEnd"/>
      <w:r w:rsidRPr="00E40244">
        <w:rPr>
          <w:rFonts w:ascii="Times New Roman" w:hAnsi="Times New Roman"/>
          <w:sz w:val="28"/>
          <w:szCs w:val="28"/>
          <w:lang w:eastAsia="ru-RU"/>
        </w:rPr>
        <w:t xml:space="preserve"> вещества без назначения врача, а также проблемами незаконного оборота наркотиков.</w:t>
      </w:r>
    </w:p>
    <w:p w:rsidR="00C0343C" w:rsidRPr="00E40244" w:rsidRDefault="00C0343C" w:rsidP="00C0343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Основными задачами являются: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негативного отношения в обществе к производству и потреблению наркотиков;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информирование населения о последствиях наркотической зависимости и профилактике употребления наркотиков;</w:t>
      </w:r>
    </w:p>
    <w:p w:rsidR="00C0343C" w:rsidRPr="00E40244" w:rsidRDefault="00C0343C" w:rsidP="00C034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повышение социальной ответственности средств массовой информации.</w:t>
      </w:r>
    </w:p>
    <w:p w:rsidR="00C0343C" w:rsidRPr="00E40244" w:rsidRDefault="00C0343C" w:rsidP="00C034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43C" w:rsidRPr="00E40244" w:rsidRDefault="00C0343C" w:rsidP="00C0343C">
      <w:pPr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Номинации премии</w:t>
      </w:r>
    </w:p>
    <w:p w:rsidR="00C0343C" w:rsidRPr="004960FD" w:rsidRDefault="00C0343C" w:rsidP="00C0343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0FD">
        <w:rPr>
          <w:rFonts w:ascii="Times New Roman" w:hAnsi="Times New Roman"/>
          <w:sz w:val="28"/>
          <w:szCs w:val="28"/>
        </w:rPr>
        <w:t xml:space="preserve">Конкурс проводится среди печатных и электронных </w:t>
      </w:r>
      <w:r>
        <w:rPr>
          <w:rFonts w:ascii="Times New Roman" w:hAnsi="Times New Roman"/>
          <w:sz w:val="28"/>
          <w:szCs w:val="28"/>
        </w:rPr>
        <w:t>средств массовой информации</w:t>
      </w:r>
      <w:r w:rsidRPr="004960FD">
        <w:rPr>
          <w:rFonts w:ascii="Times New Roman" w:hAnsi="Times New Roman"/>
          <w:sz w:val="28"/>
          <w:szCs w:val="28"/>
        </w:rPr>
        <w:t xml:space="preserve"> (телевидение, интернет-проекты, радиостанции) по следующим номинациям: </w:t>
      </w:r>
    </w:p>
    <w:p w:rsidR="00C0343C" w:rsidRPr="004960FD" w:rsidRDefault="00C0343C" w:rsidP="00C0343C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4960FD">
        <w:rPr>
          <w:rFonts w:ascii="Times New Roman" w:hAnsi="Times New Roman"/>
          <w:sz w:val="28"/>
          <w:szCs w:val="28"/>
        </w:rPr>
        <w:t xml:space="preserve">«Лучший антинаркотический текстовый материал» (печатные и </w:t>
      </w:r>
      <w:r>
        <w:rPr>
          <w:rFonts w:ascii="Times New Roman" w:hAnsi="Times New Roman"/>
          <w:sz w:val="28"/>
          <w:szCs w:val="28"/>
        </w:rPr>
        <w:t xml:space="preserve">текстовые </w:t>
      </w:r>
      <w:r w:rsidRPr="004960FD">
        <w:rPr>
          <w:rFonts w:ascii="Times New Roman" w:hAnsi="Times New Roman"/>
          <w:sz w:val="28"/>
          <w:szCs w:val="28"/>
        </w:rPr>
        <w:t>интернет-</w:t>
      </w:r>
      <w:r>
        <w:rPr>
          <w:rFonts w:ascii="Times New Roman" w:hAnsi="Times New Roman"/>
          <w:sz w:val="28"/>
          <w:szCs w:val="28"/>
        </w:rPr>
        <w:t>материалы</w:t>
      </w:r>
      <w:r w:rsidRPr="004960FD">
        <w:rPr>
          <w:rFonts w:ascii="Times New Roman" w:hAnsi="Times New Roman"/>
          <w:sz w:val="28"/>
          <w:szCs w:val="28"/>
        </w:rPr>
        <w:t>);</w:t>
      </w:r>
    </w:p>
    <w:p w:rsidR="00C0343C" w:rsidRPr="004960FD" w:rsidRDefault="00C0343C" w:rsidP="00C0343C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4960FD">
        <w:rPr>
          <w:rFonts w:ascii="Times New Roman" w:hAnsi="Times New Roman"/>
          <w:sz w:val="28"/>
          <w:szCs w:val="28"/>
        </w:rPr>
        <w:t>«Лучший антинаркотический электронный проект» (аудио- видеоматериалы);</w:t>
      </w:r>
    </w:p>
    <w:p w:rsidR="00C0343C" w:rsidRPr="004960FD" w:rsidRDefault="00C0343C" w:rsidP="00C0343C">
      <w:pPr>
        <w:spacing w:after="0" w:line="240" w:lineRule="auto"/>
        <w:ind w:left="1140"/>
        <w:jc w:val="both"/>
        <w:rPr>
          <w:rFonts w:ascii="Times New Roman" w:hAnsi="Times New Roman"/>
          <w:color w:val="5B9BD5"/>
          <w:sz w:val="28"/>
          <w:szCs w:val="28"/>
        </w:rPr>
      </w:pPr>
    </w:p>
    <w:p w:rsidR="00C0343C" w:rsidRPr="00E40244" w:rsidRDefault="00C0343C" w:rsidP="00C034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43C" w:rsidRDefault="00C0343C" w:rsidP="00C0343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3BE">
        <w:rPr>
          <w:rFonts w:ascii="Times New Roman" w:hAnsi="Times New Roman"/>
          <w:sz w:val="28"/>
          <w:szCs w:val="28"/>
        </w:rPr>
        <w:t>Работы, поступившие на Конкурс, оцениваются по следующим критериям:</w:t>
      </w:r>
      <w:r w:rsidRPr="001763BE">
        <w:rPr>
          <w:rFonts w:ascii="Times New Roman" w:hAnsi="Times New Roman"/>
          <w:sz w:val="28"/>
          <w:szCs w:val="28"/>
        </w:rPr>
        <w:cr/>
      </w:r>
    </w:p>
    <w:p w:rsidR="00C0343C" w:rsidRPr="001763BE" w:rsidRDefault="00C0343C" w:rsidP="00C0343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3BE">
        <w:rPr>
          <w:rFonts w:ascii="Times New Roman" w:hAnsi="Times New Roman"/>
          <w:sz w:val="28"/>
          <w:szCs w:val="28"/>
          <w:lang w:eastAsia="ru-RU"/>
        </w:rPr>
        <w:t>соответствие заявленной номинации;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наиболее полное и яркое воплощение в материале общей темы конкурса;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актуальность и оригинальность концепции;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выразительность, точность и доходчивость языка изложения;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достоверность;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воспитательная и общественная ценность работы для населения Р</w:t>
      </w:r>
      <w:r>
        <w:rPr>
          <w:rFonts w:ascii="Times New Roman" w:hAnsi="Times New Roman"/>
          <w:sz w:val="28"/>
          <w:szCs w:val="28"/>
          <w:lang w:eastAsia="ru-RU"/>
        </w:rPr>
        <w:t xml:space="preserve">еспублики </w:t>
      </w:r>
      <w:r w:rsidRPr="00E40244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еверная </w:t>
      </w:r>
      <w:r w:rsidRPr="00E4024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сетия</w:t>
      </w:r>
      <w:r w:rsidRPr="00E40244">
        <w:rPr>
          <w:rFonts w:ascii="Times New Roman" w:hAnsi="Times New Roman"/>
          <w:sz w:val="28"/>
          <w:szCs w:val="28"/>
          <w:lang w:eastAsia="ru-RU"/>
        </w:rPr>
        <w:t>-Алания;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объективность;</w:t>
      </w:r>
    </w:p>
    <w:p w:rsidR="00C0343C" w:rsidRPr="00E40244" w:rsidRDefault="00C0343C" w:rsidP="00C03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стилистические, композиционные, лексические и другие качества публикации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244">
        <w:rPr>
          <w:rFonts w:ascii="Times New Roman" w:hAnsi="Times New Roman"/>
          <w:sz w:val="28"/>
          <w:szCs w:val="28"/>
          <w:lang w:eastAsia="ru-RU"/>
        </w:rPr>
        <w:t>(передачи).</w:t>
      </w:r>
    </w:p>
    <w:p w:rsidR="00C0343C" w:rsidRPr="00E40244" w:rsidRDefault="00C0343C" w:rsidP="00C03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0343C" w:rsidRPr="00E40244" w:rsidRDefault="00C0343C" w:rsidP="00C0343C">
      <w:pPr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Условия участия в конкурсе</w:t>
      </w:r>
    </w:p>
    <w:p w:rsidR="00C0343C" w:rsidRPr="004960FD" w:rsidRDefault="00C0343C" w:rsidP="00C0343C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0FD">
        <w:rPr>
          <w:rFonts w:ascii="Times New Roman" w:hAnsi="Times New Roman"/>
          <w:sz w:val="28"/>
          <w:szCs w:val="28"/>
        </w:rPr>
        <w:t xml:space="preserve">Соискателями премии могут стать авторы материалов, опубликованных в печатных изданиях, на страницах интернет-изданий, размещенных в теле - или радиоэфире с </w:t>
      </w:r>
      <w:r>
        <w:rPr>
          <w:rFonts w:ascii="Times New Roman" w:hAnsi="Times New Roman"/>
          <w:sz w:val="28"/>
          <w:szCs w:val="28"/>
        </w:rPr>
        <w:t>1 октября</w:t>
      </w:r>
      <w:r w:rsidRPr="00496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года, </w:t>
      </w:r>
      <w:r w:rsidRPr="004960FD">
        <w:rPr>
          <w:rFonts w:ascii="Times New Roman" w:hAnsi="Times New Roman"/>
          <w:sz w:val="28"/>
          <w:szCs w:val="28"/>
        </w:rPr>
        <w:t xml:space="preserve">предшествующего году официального объявления конкурса, до 1 октября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960FD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объявления</w:t>
      </w:r>
      <w:r w:rsidRPr="004960FD">
        <w:rPr>
          <w:rFonts w:ascii="Times New Roman" w:hAnsi="Times New Roman"/>
          <w:sz w:val="28"/>
          <w:szCs w:val="28"/>
        </w:rPr>
        <w:t xml:space="preserve"> конкурса.</w:t>
      </w:r>
    </w:p>
    <w:p w:rsidR="00C0343C" w:rsidRPr="00E40244" w:rsidRDefault="00C0343C" w:rsidP="00C0343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Для участия в конкурсе соискатели предоставляют в Комиссию</w:t>
      </w:r>
      <w:r w:rsidRPr="00CE4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адресу электронной почты </w:t>
      </w:r>
      <w:hyperlink r:id="rId7" w:history="1">
        <w:r w:rsidRPr="00E5765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konkurs</w:t>
        </w:r>
        <w:r w:rsidRPr="00E57651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E5765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kpmk</w:t>
        </w:r>
        <w:r w:rsidRPr="00914E30">
          <w:rPr>
            <w:rStyle w:val="a3"/>
            <w:rFonts w:ascii="Times New Roman" w:hAnsi="Times New Roman"/>
            <w:sz w:val="28"/>
            <w:szCs w:val="28"/>
            <w:lang w:eastAsia="ru-RU"/>
          </w:rPr>
          <w:t>15.</w:t>
        </w:r>
        <w:proofErr w:type="spellStart"/>
        <w:r w:rsidRPr="00E5765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4D13">
        <w:rPr>
          <w:rFonts w:ascii="Times New Roman" w:hAnsi="Times New Roman"/>
          <w:sz w:val="28"/>
          <w:szCs w:val="28"/>
        </w:rPr>
        <w:t>:</w:t>
      </w:r>
    </w:p>
    <w:p w:rsidR="00C0343C" w:rsidRPr="00E40244" w:rsidRDefault="00C0343C" w:rsidP="00C0343C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заявку на участие в конкурсе, оформленную согласно </w:t>
      </w:r>
      <w:proofErr w:type="gramStart"/>
      <w:r w:rsidRPr="00E4024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40244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C0343C" w:rsidRPr="00E40244" w:rsidRDefault="00C0343C" w:rsidP="00C0343C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журналистские работы.</w:t>
      </w:r>
    </w:p>
    <w:p w:rsidR="00C0343C" w:rsidRPr="00E40244" w:rsidRDefault="00C0343C" w:rsidP="00C0343C">
      <w:p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43C" w:rsidRPr="00E40244" w:rsidRDefault="00C0343C" w:rsidP="00C0343C">
      <w:pPr>
        <w:pStyle w:val="ConsPlusNormal"/>
        <w:spacing w:after="240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lastRenderedPageBreak/>
        <w:t>Соискатель премии имеет право представить на Конкурс в номинации не более трех отдельных материалов; для цикловых материалов и постоянных рубрик - до трех работ в каждом цикле/рубрике.</w:t>
      </w:r>
    </w:p>
    <w:p w:rsidR="00C0343C" w:rsidRPr="00E40244" w:rsidRDefault="00C0343C" w:rsidP="00C034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          2.3. Соискатель премии дает согласие на использование представленных работ в некоммерческих целях. </w:t>
      </w:r>
    </w:p>
    <w:p w:rsidR="00C0343C" w:rsidRPr="00E40244" w:rsidRDefault="00C0343C" w:rsidP="00C03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0343C" w:rsidRPr="00E40244" w:rsidRDefault="00C0343C" w:rsidP="00C0343C">
      <w:pPr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Сроки и порядок проведения конкурса</w:t>
      </w:r>
    </w:p>
    <w:p w:rsidR="00C0343C" w:rsidRPr="00E40244" w:rsidRDefault="00C0343C" w:rsidP="00C0343C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Материалы на соискателя премии представляются в Комиссию в течение </w:t>
      </w:r>
      <w:r w:rsidRPr="004960FD">
        <w:rPr>
          <w:rFonts w:ascii="Times New Roman" w:hAnsi="Times New Roman"/>
          <w:sz w:val="28"/>
          <w:szCs w:val="28"/>
        </w:rPr>
        <w:t>10 дней</w:t>
      </w:r>
      <w:r w:rsidRPr="00E40244">
        <w:rPr>
          <w:rFonts w:ascii="Times New Roman" w:hAnsi="Times New Roman"/>
          <w:sz w:val="28"/>
          <w:szCs w:val="28"/>
        </w:rPr>
        <w:t xml:space="preserve"> с даты официального объявления конкурса.    </w:t>
      </w:r>
    </w:p>
    <w:p w:rsidR="00C0343C" w:rsidRPr="00E40244" w:rsidRDefault="00C0343C" w:rsidP="00C0343C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Конкурсные материалы не возвращаются.</w:t>
      </w:r>
    </w:p>
    <w:p w:rsidR="00C0343C" w:rsidRPr="00E40244" w:rsidRDefault="00C0343C" w:rsidP="00C0343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Премия устанавливается в размере 50 тысяч рублей для одного номинанта - победителя в каждой номинации:</w:t>
      </w:r>
    </w:p>
    <w:p w:rsidR="00C0343C" w:rsidRPr="00E40244" w:rsidRDefault="00C0343C" w:rsidP="00C0343C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«Лучший антинаркотический текстовый материал»</w:t>
      </w:r>
    </w:p>
    <w:p w:rsidR="00C0343C" w:rsidRPr="00E40244" w:rsidRDefault="00C0343C" w:rsidP="00C0343C">
      <w:pPr>
        <w:spacing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«Лучший антинаркотический электронный проект»</w:t>
      </w:r>
    </w:p>
    <w:p w:rsidR="00C0343C" w:rsidRPr="00E40244" w:rsidRDefault="00C0343C" w:rsidP="00C0343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По решению Комиссии премия не присуждается в случае отсутствия менее трех заявок или несоответствия представленных работ требованиям настоящего Положения.</w:t>
      </w:r>
    </w:p>
    <w:p w:rsidR="00C0343C" w:rsidRPr="00E40244" w:rsidRDefault="00C0343C" w:rsidP="00C0343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0343C" w:rsidRPr="00E40244" w:rsidRDefault="00C0343C" w:rsidP="00C0343C">
      <w:pPr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E40244">
        <w:rPr>
          <w:rFonts w:ascii="Times New Roman" w:hAnsi="Times New Roman"/>
          <w:color w:val="000000"/>
          <w:sz w:val="28"/>
          <w:szCs w:val="28"/>
        </w:rPr>
        <w:t>Выплата премий</w:t>
      </w:r>
    </w:p>
    <w:p w:rsidR="00C0343C" w:rsidRPr="00E40244" w:rsidRDefault="00C0343C" w:rsidP="00C0343C">
      <w:pPr>
        <w:numPr>
          <w:ilvl w:val="1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244">
        <w:rPr>
          <w:rFonts w:ascii="Times New Roman" w:hAnsi="Times New Roman"/>
          <w:color w:val="000000"/>
          <w:sz w:val="28"/>
          <w:szCs w:val="28"/>
        </w:rPr>
        <w:t>При присуждении премии творческому или авторскому коллективу денежная часть премии делится между его членами в равных частях.</w:t>
      </w:r>
    </w:p>
    <w:p w:rsidR="00C0343C" w:rsidRPr="004D69B7" w:rsidRDefault="00C0343C" w:rsidP="00C0343C">
      <w:pPr>
        <w:numPr>
          <w:ilvl w:val="1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69B7">
        <w:rPr>
          <w:rFonts w:ascii="Times New Roman" w:hAnsi="Times New Roman"/>
          <w:color w:val="000000"/>
          <w:sz w:val="28"/>
          <w:szCs w:val="28"/>
        </w:rPr>
        <w:t>Помимо денежных премий, лауреаты конкурса награждаются дипломами Комитета по делам печати и массовых коммуникаций Республики Северная Осетия-Алания.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69B7">
        <w:rPr>
          <w:rFonts w:ascii="Times New Roman" w:hAnsi="Times New Roman"/>
          <w:color w:val="000000"/>
          <w:sz w:val="28"/>
          <w:szCs w:val="28"/>
        </w:rPr>
        <w:t xml:space="preserve">Лауреатам также могут вручаться фирменные статуэтки лауреата.                      </w:t>
      </w:r>
    </w:p>
    <w:p w:rsidR="00C0343C" w:rsidRPr="004D69B7" w:rsidRDefault="00C0343C" w:rsidP="00C0343C">
      <w:pPr>
        <w:numPr>
          <w:ilvl w:val="1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69B7">
        <w:rPr>
          <w:rFonts w:ascii="Times New Roman" w:hAnsi="Times New Roman"/>
          <w:color w:val="000000"/>
          <w:sz w:val="28"/>
          <w:szCs w:val="28"/>
        </w:rPr>
        <w:t>Премии лауреатам вручаются в торжественной обстановке Председателем Комитета по делам печати и массовых коммуникаций Республики Северная Осетия-Алания или уполномоченным им лицом.</w:t>
      </w:r>
    </w:p>
    <w:p w:rsidR="00C0343C" w:rsidRPr="004D69B7" w:rsidRDefault="00C0343C" w:rsidP="00C0343C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69B7">
        <w:rPr>
          <w:rFonts w:ascii="Times New Roman" w:hAnsi="Times New Roman"/>
          <w:color w:val="000000"/>
          <w:sz w:val="28"/>
          <w:szCs w:val="28"/>
        </w:rPr>
        <w:t xml:space="preserve">Список лауреатов премии публикуется в газетах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D69B7">
        <w:rPr>
          <w:rFonts w:ascii="Times New Roman" w:hAnsi="Times New Roman"/>
          <w:color w:val="000000"/>
          <w:sz w:val="28"/>
          <w:szCs w:val="28"/>
        </w:rPr>
        <w:t>Северная Осетия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D69B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Рæ</w:t>
      </w:r>
      <w:r w:rsidRPr="004D69B7">
        <w:rPr>
          <w:rFonts w:ascii="Times New Roman" w:hAnsi="Times New Roman"/>
          <w:color w:val="000000"/>
          <w:sz w:val="28"/>
          <w:szCs w:val="28"/>
        </w:rPr>
        <w:t>стдзинад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4D69B7">
        <w:rPr>
          <w:rFonts w:ascii="Times New Roman" w:hAnsi="Times New Roman"/>
          <w:color w:val="000000"/>
          <w:sz w:val="28"/>
          <w:szCs w:val="28"/>
        </w:rPr>
        <w:t>, на официальном сайте Комитета.</w:t>
      </w:r>
    </w:p>
    <w:p w:rsidR="00C0343C" w:rsidRDefault="00C0343C" w:rsidP="00C0343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43C" w:rsidRDefault="00C0343C" w:rsidP="00C0343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43C" w:rsidRPr="004D69B7" w:rsidRDefault="00C0343C" w:rsidP="00C0343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43C" w:rsidRPr="00E40244" w:rsidRDefault="00C0343C" w:rsidP="00C034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____________________________________</w:t>
      </w:r>
    </w:p>
    <w:p w:rsidR="00904614" w:rsidRDefault="00904614" w:rsidP="00C0343C"/>
    <w:sectPr w:rsidR="00904614" w:rsidSect="00C034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46" w:rsidRDefault="00B95A46" w:rsidP="00C0343C">
      <w:pPr>
        <w:spacing w:after="0" w:line="240" w:lineRule="auto"/>
      </w:pPr>
      <w:r>
        <w:separator/>
      </w:r>
    </w:p>
  </w:endnote>
  <w:endnote w:type="continuationSeparator" w:id="0">
    <w:p w:rsidR="00B95A46" w:rsidRDefault="00B95A46" w:rsidP="00C0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46" w:rsidRDefault="00B95A46" w:rsidP="00C0343C">
      <w:pPr>
        <w:spacing w:after="0" w:line="240" w:lineRule="auto"/>
      </w:pPr>
      <w:r>
        <w:separator/>
      </w:r>
    </w:p>
  </w:footnote>
  <w:footnote w:type="continuationSeparator" w:id="0">
    <w:p w:rsidR="00B95A46" w:rsidRDefault="00B95A46" w:rsidP="00C0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240080"/>
      <w:docPartObj>
        <w:docPartGallery w:val="Page Numbers (Top of Page)"/>
        <w:docPartUnique/>
      </w:docPartObj>
    </w:sdtPr>
    <w:sdtContent>
      <w:p w:rsidR="00C0343C" w:rsidRDefault="00C034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343C" w:rsidRDefault="00C034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434B"/>
    <w:multiLevelType w:val="multilevel"/>
    <w:tmpl w:val="181E81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6B225B3"/>
    <w:multiLevelType w:val="multilevel"/>
    <w:tmpl w:val="181E81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E4"/>
    <w:rsid w:val="00475BD6"/>
    <w:rsid w:val="005F31E4"/>
    <w:rsid w:val="00904614"/>
    <w:rsid w:val="00AD018E"/>
    <w:rsid w:val="00B95A46"/>
    <w:rsid w:val="00C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557BB-5A96-4520-AE7D-7DB11A06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034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43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0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43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kpmk1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2</cp:revision>
  <dcterms:created xsi:type="dcterms:W3CDTF">2019-10-18T14:29:00Z</dcterms:created>
  <dcterms:modified xsi:type="dcterms:W3CDTF">2019-10-18T14:31:00Z</dcterms:modified>
</cp:coreProperties>
</file>