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6C" w:rsidRPr="00937C06" w:rsidRDefault="0051666C" w:rsidP="0051666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37C0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1666C" w:rsidRPr="00937C06" w:rsidRDefault="0051666C" w:rsidP="00516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06">
        <w:rPr>
          <w:rFonts w:ascii="Times New Roman" w:hAnsi="Times New Roman" w:cs="Times New Roman"/>
          <w:b/>
          <w:bCs/>
          <w:sz w:val="28"/>
          <w:szCs w:val="28"/>
        </w:rPr>
        <w:t xml:space="preserve">о ежегодной премии Главы Республики Северная Осетия-Алания </w:t>
      </w:r>
      <w:r w:rsidRPr="00937C0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7C06">
        <w:rPr>
          <w:rFonts w:ascii="Times New Roman" w:hAnsi="Times New Roman" w:cs="Times New Roman"/>
          <w:b/>
          <w:sz w:val="28"/>
          <w:szCs w:val="28"/>
        </w:rPr>
        <w:t>за лучшую журналистскую работу</w:t>
      </w:r>
    </w:p>
    <w:p w:rsidR="0051666C" w:rsidRPr="00937C06" w:rsidRDefault="0051666C" w:rsidP="0051666C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666C" w:rsidRPr="00937C06" w:rsidRDefault="0051666C" w:rsidP="0051666C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>1.1. Настоящее Положение определяет цели, порядок и условия присуждения премии Главы Республики Северная Осетия-Алания за лучшую журналистскую работу (далее – премия).</w:t>
      </w:r>
    </w:p>
    <w:p w:rsidR="0051666C" w:rsidRPr="00937C06" w:rsidRDefault="0051666C" w:rsidP="00516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>1.2. Премия учреждается в целях содействия развитию средств массовой информации, повышения актуальности, качества их публикаций и программ, стимулирования творческой активности и профессионализма журналистов.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 xml:space="preserve">1.3. Премия присуждается гражданам Российской Федерации, творческим или авторским коллективам, осуществляющим свою деятельность на территории Республики Северная Осетия – Алания, по результатам конкурса на присуждение премии (далее – конкурс). 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1.4. Кандидатуры на присуждение премии выдвигаются как членами конкурсной комиссии, так и учредителями, редакциями, издателями средств массовой информации, общественными организациями, объединениями граждан или непосредственно журналистами.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 xml:space="preserve">1.5. Соискателями премии могут стать авторы материалов,                                                                            опубликованных в печатных изданиях, на страницах Интернет-изданий, размещенных в теле - или радиоэфире с 1 января текущего года до </w:t>
      </w:r>
      <w:r w:rsidRPr="00937C06">
        <w:rPr>
          <w:rFonts w:ascii="Times New Roman" w:hAnsi="Times New Roman" w:cs="Times New Roman"/>
          <w:sz w:val="28"/>
          <w:szCs w:val="28"/>
        </w:rPr>
        <w:br/>
        <w:t>даты официального объявления конкурса.</w:t>
      </w:r>
    </w:p>
    <w:p w:rsidR="0051666C" w:rsidRPr="00937C06" w:rsidRDefault="0051666C" w:rsidP="0051666C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2. Номинации премии</w:t>
      </w:r>
    </w:p>
    <w:p w:rsidR="0051666C" w:rsidRPr="00937C06" w:rsidRDefault="0051666C" w:rsidP="0051666C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>2.1. Премия вручается в следующих номинациях:</w:t>
      </w:r>
    </w:p>
    <w:p w:rsidR="0051666C" w:rsidRPr="00937C06" w:rsidRDefault="0051666C" w:rsidP="0051666C">
      <w:pPr>
        <w:jc w:val="both"/>
        <w:rPr>
          <w:sz w:val="28"/>
          <w:szCs w:val="28"/>
        </w:rPr>
      </w:pPr>
      <w:r w:rsidRPr="00937C06">
        <w:rPr>
          <w:sz w:val="28"/>
          <w:szCs w:val="28"/>
        </w:rPr>
        <w:tab/>
      </w:r>
      <w:proofErr w:type="gramStart"/>
      <w:r w:rsidRPr="00937C06">
        <w:rPr>
          <w:sz w:val="28"/>
          <w:szCs w:val="28"/>
        </w:rPr>
        <w:t>«Тема года в России» (публикации и иные информационные материалы, посвященные теме года, заявленной в Послании Президента Российской Федерации);</w:t>
      </w:r>
      <w:proofErr w:type="gramEnd"/>
    </w:p>
    <w:p w:rsidR="0051666C" w:rsidRDefault="0051666C" w:rsidP="005166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7C06">
        <w:rPr>
          <w:rFonts w:ascii="Times New Roman" w:hAnsi="Times New Roman"/>
          <w:sz w:val="28"/>
          <w:szCs w:val="28"/>
        </w:rPr>
        <w:t>«Честь и слава» (публикации и иные информационные материалы о неравнодушных к проблемам общества  людях, смелых поступках, очерки о ветеранах войны и труда, о социально ответственных предприятиях, а также о пр</w:t>
      </w:r>
      <w:r w:rsidR="005A51EF">
        <w:rPr>
          <w:rFonts w:ascii="Times New Roman" w:hAnsi="Times New Roman"/>
          <w:sz w:val="28"/>
          <w:szCs w:val="28"/>
        </w:rPr>
        <w:t>инципах гуманизма, человечности</w:t>
      </w:r>
      <w:r w:rsidRPr="00937C06">
        <w:rPr>
          <w:rFonts w:ascii="Times New Roman" w:hAnsi="Times New Roman"/>
          <w:sz w:val="28"/>
          <w:szCs w:val="28"/>
        </w:rPr>
        <w:t>);</w:t>
      </w:r>
    </w:p>
    <w:p w:rsidR="0051666C" w:rsidRDefault="0051666C" w:rsidP="005166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5116">
        <w:rPr>
          <w:rFonts w:ascii="Times New Roman" w:hAnsi="Times New Roman" w:cs="Times New Roman"/>
          <w:sz w:val="28"/>
          <w:szCs w:val="28"/>
        </w:rPr>
        <w:t>Траектория Будущего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Фидӕ</w:t>
      </w:r>
      <w:r w:rsidRPr="0017511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(публикации и иные информационные материалы, посвященные </w:t>
      </w:r>
      <w:r w:rsidRPr="00534291">
        <w:rPr>
          <w:rFonts w:ascii="Times New Roman" w:hAnsi="Times New Roman" w:cs="Times New Roman"/>
          <w:sz w:val="28"/>
          <w:szCs w:val="28"/>
        </w:rPr>
        <w:t>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Рес</w:t>
      </w:r>
      <w:r w:rsidR="005A51EF">
        <w:rPr>
          <w:rFonts w:ascii="Times New Roman" w:hAnsi="Times New Roman" w:cs="Times New Roman"/>
          <w:sz w:val="28"/>
          <w:szCs w:val="28"/>
        </w:rPr>
        <w:t>публике Северная Осетия-Алания)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66C" w:rsidRPr="005A51EF" w:rsidRDefault="0051666C" w:rsidP="0051666C">
      <w:pPr>
        <w:jc w:val="both"/>
        <w:rPr>
          <w:sz w:val="28"/>
          <w:szCs w:val="28"/>
        </w:rPr>
      </w:pPr>
      <w:r w:rsidRPr="00937C06">
        <w:rPr>
          <w:sz w:val="28"/>
          <w:szCs w:val="28"/>
        </w:rPr>
        <w:t xml:space="preserve">         «Проба пера» (любительские материалы начинающих журналистов в возрасте до 25 лет, в том числе студентов вузов, в любых информацион</w:t>
      </w:r>
      <w:r w:rsidR="005A51EF">
        <w:rPr>
          <w:sz w:val="28"/>
          <w:szCs w:val="28"/>
        </w:rPr>
        <w:t>но-</w:t>
      </w:r>
      <w:r w:rsidRPr="00937C06">
        <w:rPr>
          <w:sz w:val="28"/>
          <w:szCs w:val="28"/>
        </w:rPr>
        <w:t>коммуникационных ресурсах массового распространения, способствующие созданию позитивного имиджа Респ</w:t>
      </w:r>
      <w:r w:rsidR="005A51EF">
        <w:rPr>
          <w:sz w:val="28"/>
          <w:szCs w:val="28"/>
        </w:rPr>
        <w:t>ублики Северная Осетия-Алания</w:t>
      </w:r>
      <w:r w:rsidR="005A51EF" w:rsidRPr="005A51EF">
        <w:rPr>
          <w:sz w:val="28"/>
          <w:szCs w:val="28"/>
        </w:rPr>
        <w:t>;</w:t>
      </w:r>
    </w:p>
    <w:p w:rsidR="0051666C" w:rsidRPr="00937C06" w:rsidRDefault="0051666C" w:rsidP="0051666C">
      <w:pPr>
        <w:jc w:val="both"/>
        <w:rPr>
          <w:sz w:val="28"/>
          <w:szCs w:val="28"/>
        </w:rPr>
      </w:pPr>
      <w:r w:rsidRPr="00937C06">
        <w:rPr>
          <w:sz w:val="28"/>
          <w:szCs w:val="28"/>
        </w:rPr>
        <w:t xml:space="preserve">          </w:t>
      </w:r>
      <w:proofErr w:type="gramStart"/>
      <w:r w:rsidRPr="00937C06">
        <w:rPr>
          <w:sz w:val="28"/>
          <w:szCs w:val="28"/>
        </w:rPr>
        <w:t xml:space="preserve">«Единение» (публикации и иные информационные материалы журналистов Южной Осетии, реализующих и укрепляющих </w:t>
      </w:r>
      <w:r w:rsidRPr="00937C06">
        <w:rPr>
          <w:sz w:val="28"/>
          <w:szCs w:val="28"/>
        </w:rPr>
        <w:lastRenderedPageBreak/>
        <w:t>информационное единство Республики Северная Осетия-Алания и</w:t>
      </w:r>
      <w:proofErr w:type="gramEnd"/>
      <w:r w:rsidRPr="00937C06">
        <w:rPr>
          <w:sz w:val="28"/>
          <w:szCs w:val="28"/>
        </w:rPr>
        <w:t xml:space="preserve"> Республики Южная Осетия. </w:t>
      </w:r>
    </w:p>
    <w:p w:rsidR="0051666C" w:rsidRPr="00937C06" w:rsidRDefault="0051666C" w:rsidP="0051666C">
      <w:pPr>
        <w:spacing w:before="240"/>
        <w:jc w:val="center"/>
        <w:rPr>
          <w:sz w:val="28"/>
          <w:szCs w:val="28"/>
        </w:rPr>
      </w:pPr>
      <w:r w:rsidRPr="00937C06">
        <w:rPr>
          <w:sz w:val="28"/>
          <w:szCs w:val="28"/>
        </w:rPr>
        <w:t>2.2. Критерии номинации.</w:t>
      </w:r>
    </w:p>
    <w:p w:rsidR="0051666C" w:rsidRPr="00937C06" w:rsidRDefault="0051666C" w:rsidP="0051666C">
      <w:pPr>
        <w:spacing w:before="240"/>
        <w:jc w:val="both"/>
        <w:rPr>
          <w:sz w:val="28"/>
          <w:szCs w:val="28"/>
        </w:rPr>
      </w:pPr>
      <w:r w:rsidRPr="00937C06">
        <w:rPr>
          <w:sz w:val="28"/>
          <w:szCs w:val="28"/>
        </w:rPr>
        <w:tab/>
        <w:t xml:space="preserve">Среди критериев номинации полностью либо частично должны быть обозначены следующие признаки: </w:t>
      </w:r>
    </w:p>
    <w:p w:rsidR="0051666C" w:rsidRPr="00937C06" w:rsidRDefault="0051666C" w:rsidP="0051666C">
      <w:pPr>
        <w:ind w:firstLine="357"/>
        <w:rPr>
          <w:sz w:val="28"/>
          <w:szCs w:val="28"/>
        </w:rPr>
      </w:pPr>
      <w:r w:rsidRPr="00937C06">
        <w:rPr>
          <w:sz w:val="28"/>
          <w:szCs w:val="28"/>
        </w:rPr>
        <w:t>актуальность;</w:t>
      </w:r>
    </w:p>
    <w:p w:rsidR="0051666C" w:rsidRPr="00937C06" w:rsidRDefault="0051666C" w:rsidP="0051666C">
      <w:pPr>
        <w:ind w:firstLine="357"/>
      </w:pPr>
      <w:r w:rsidRPr="00937C06">
        <w:rPr>
          <w:sz w:val="28"/>
          <w:szCs w:val="28"/>
        </w:rPr>
        <w:t xml:space="preserve">общественный резонанс; </w:t>
      </w:r>
    </w:p>
    <w:p w:rsidR="0051666C" w:rsidRPr="00937C06" w:rsidRDefault="0051666C" w:rsidP="0051666C">
      <w:pPr>
        <w:ind w:firstLine="357"/>
      </w:pPr>
      <w:r w:rsidRPr="00937C06">
        <w:rPr>
          <w:sz w:val="28"/>
          <w:szCs w:val="28"/>
        </w:rPr>
        <w:t>достоверность;</w:t>
      </w:r>
    </w:p>
    <w:p w:rsidR="0051666C" w:rsidRPr="00937C06" w:rsidRDefault="0051666C" w:rsidP="0051666C">
      <w:pPr>
        <w:ind w:firstLine="357"/>
      </w:pPr>
      <w:r w:rsidRPr="00937C06">
        <w:rPr>
          <w:sz w:val="28"/>
          <w:szCs w:val="28"/>
        </w:rPr>
        <w:t>глубина анализа;</w:t>
      </w:r>
    </w:p>
    <w:p w:rsidR="0051666C" w:rsidRPr="00937C06" w:rsidRDefault="0051666C" w:rsidP="0051666C">
      <w:pPr>
        <w:ind w:firstLine="357"/>
      </w:pPr>
      <w:r w:rsidRPr="00937C06">
        <w:rPr>
          <w:sz w:val="28"/>
          <w:szCs w:val="28"/>
        </w:rPr>
        <w:t>объективность;</w:t>
      </w:r>
      <w:r w:rsidRPr="00937C06">
        <w:rPr>
          <w:sz w:val="28"/>
          <w:szCs w:val="28"/>
        </w:rPr>
        <w:tab/>
      </w:r>
    </w:p>
    <w:p w:rsidR="0051666C" w:rsidRPr="00937C06" w:rsidRDefault="0051666C" w:rsidP="0051666C">
      <w:pPr>
        <w:ind w:firstLine="357"/>
        <w:jc w:val="both"/>
      </w:pPr>
      <w:r w:rsidRPr="00937C06">
        <w:rPr>
          <w:sz w:val="28"/>
          <w:szCs w:val="28"/>
        </w:rPr>
        <w:t>стилистические, композиционные, лексические и другие качества публикации (передачи).</w:t>
      </w:r>
      <w:r w:rsidRPr="00937C06">
        <w:rPr>
          <w:sz w:val="28"/>
          <w:szCs w:val="28"/>
        </w:rPr>
        <w:tab/>
      </w:r>
    </w:p>
    <w:p w:rsidR="0051666C" w:rsidRPr="00937C06" w:rsidRDefault="0051666C" w:rsidP="0051666C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3. Условия участия в конкурсе</w:t>
      </w:r>
    </w:p>
    <w:p w:rsidR="0051666C" w:rsidRPr="00937C06" w:rsidRDefault="0051666C" w:rsidP="0051666C">
      <w:pPr>
        <w:pStyle w:val="ConsPlusNormal"/>
        <w:spacing w:before="2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 xml:space="preserve">          3.1. </w:t>
      </w:r>
      <w:proofErr w:type="spellStart"/>
      <w:r w:rsidRPr="00937C06">
        <w:rPr>
          <w:rFonts w:ascii="Times New Roman" w:hAnsi="Times New Roman" w:cs="Times New Roman"/>
          <w:sz w:val="28"/>
          <w:szCs w:val="28"/>
        </w:rPr>
        <w:t>Номинированию</w:t>
      </w:r>
      <w:proofErr w:type="spellEnd"/>
      <w:r w:rsidRPr="00937C06">
        <w:rPr>
          <w:rFonts w:ascii="Times New Roman" w:hAnsi="Times New Roman" w:cs="Times New Roman"/>
          <w:sz w:val="28"/>
          <w:szCs w:val="28"/>
        </w:rPr>
        <w:t xml:space="preserve"> на премию подлежат журналистские работы, опубликованные с 1 января текущего года до даты официального объявления конкурса. Материалы, опубликованные в более ранний период, либо ожидающие публикации, к участию в конкурсе не допускаются.</w:t>
      </w:r>
    </w:p>
    <w:p w:rsidR="0051666C" w:rsidRPr="00937C06" w:rsidRDefault="0051666C" w:rsidP="005166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 xml:space="preserve">Журналистские работы направляются на ссылкой на </w:t>
      </w:r>
      <w:proofErr w:type="spellStart"/>
      <w:r w:rsidRPr="00937C06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937C06">
        <w:rPr>
          <w:rFonts w:ascii="Times New Roman" w:hAnsi="Times New Roman" w:cs="Times New Roman"/>
          <w:sz w:val="28"/>
          <w:szCs w:val="28"/>
        </w:rPr>
        <w:t xml:space="preserve"> или вложенными файлами в сопровождении полностью </w:t>
      </w:r>
      <w:proofErr w:type="gramStart"/>
      <w:r w:rsidRPr="00937C06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937C06">
        <w:rPr>
          <w:rFonts w:ascii="Times New Roman" w:hAnsi="Times New Roman" w:cs="Times New Roman"/>
          <w:sz w:val="28"/>
          <w:szCs w:val="28"/>
        </w:rPr>
        <w:t xml:space="preserve"> и отсканированных заявки и эфирной справки на адрес электронной почты </w:t>
      </w:r>
      <w:hyperlink r:id="rId5" w:history="1">
        <w:r w:rsidRPr="00937C0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konkurs</w:t>
        </w:r>
        <w:r w:rsidRPr="00937C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37C0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937C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</w:t>
        </w:r>
        <w:r w:rsidRPr="00937C0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mk</w:t>
        </w:r>
        <w:r w:rsidRPr="00937C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15.</w:t>
        </w:r>
        <w:proofErr w:type="spellStart"/>
        <w:r w:rsidRPr="00937C0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7C06">
        <w:rPr>
          <w:rFonts w:ascii="Times New Roman" w:hAnsi="Times New Roman" w:cs="Times New Roman"/>
          <w:sz w:val="28"/>
          <w:szCs w:val="28"/>
        </w:rPr>
        <w:t>.</w:t>
      </w:r>
    </w:p>
    <w:p w:rsidR="0051666C" w:rsidRPr="00937C06" w:rsidRDefault="0051666C" w:rsidP="00516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>3.2. Конкурсные работы, материалы для всех номинаций, кроме номинации «Проба пера», включают в себя:</w:t>
      </w:r>
    </w:p>
    <w:p w:rsidR="0051666C" w:rsidRPr="00937C06" w:rsidRDefault="0051666C" w:rsidP="00516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>1) заявку на участие в конкурсе, оформленную согласно приложению к настоящему Положению;</w:t>
      </w:r>
    </w:p>
    <w:p w:rsidR="0051666C" w:rsidRPr="00937C06" w:rsidRDefault="0051666C" w:rsidP="00516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>2) журналистские работы, в том числе: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 xml:space="preserve">материалы печатных изданий, в формате </w:t>
      </w:r>
      <w:r w:rsidRPr="00937C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37C06">
        <w:rPr>
          <w:rFonts w:ascii="Times New Roman" w:hAnsi="Times New Roman" w:cs="Times New Roman"/>
          <w:sz w:val="28"/>
          <w:szCs w:val="28"/>
        </w:rPr>
        <w:t xml:space="preserve"> файла сверстанных полос и в формате </w:t>
      </w:r>
      <w:r w:rsidRPr="00937C0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37C06">
        <w:rPr>
          <w:rFonts w:ascii="Times New Roman" w:hAnsi="Times New Roman" w:cs="Times New Roman"/>
          <w:sz w:val="28"/>
          <w:szCs w:val="28"/>
        </w:rPr>
        <w:t>;</w:t>
      </w:r>
    </w:p>
    <w:p w:rsidR="0051666C" w:rsidRPr="00937C06" w:rsidRDefault="0051666C" w:rsidP="00516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 xml:space="preserve">материалы интернет-изданий, предоставляемые со ссылкой на ресурс размещения  и их (материалов) печатных версий в формате </w:t>
      </w:r>
      <w:r w:rsidRPr="00937C0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37C06">
        <w:rPr>
          <w:rFonts w:ascii="Times New Roman" w:hAnsi="Times New Roman" w:cs="Times New Roman"/>
          <w:sz w:val="28"/>
          <w:szCs w:val="28"/>
        </w:rPr>
        <w:t>;</w:t>
      </w:r>
    </w:p>
    <w:p w:rsidR="0051666C" w:rsidRPr="00937C06" w:rsidRDefault="0051666C" w:rsidP="00516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 xml:space="preserve"> телевизионные материалы, предоставляющие в виде видеофайлов с приложением эфирной справки (</w:t>
      </w:r>
      <w:proofErr w:type="spellStart"/>
      <w:r w:rsidRPr="00937C06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937C06">
        <w:rPr>
          <w:rFonts w:ascii="Times New Roman" w:hAnsi="Times New Roman" w:cs="Times New Roman"/>
          <w:sz w:val="28"/>
          <w:szCs w:val="28"/>
        </w:rPr>
        <w:t>4 с разрешением 740 на 480 объемом не более 30 Мб);</w:t>
      </w:r>
    </w:p>
    <w:p w:rsidR="0051666C" w:rsidRPr="00937C06" w:rsidRDefault="0051666C" w:rsidP="00516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C06">
        <w:rPr>
          <w:rFonts w:ascii="Times New Roman" w:hAnsi="Times New Roman" w:cs="Times New Roman"/>
          <w:sz w:val="28"/>
          <w:szCs w:val="28"/>
        </w:rPr>
        <w:t>радио-материалы, предоставляемые в виде аудиофайлов с  приложением эфирной справки (мр3 b</w:t>
      </w:r>
      <w:proofErr w:type="spellStart"/>
      <w:r w:rsidRPr="00937C06">
        <w:rPr>
          <w:rFonts w:ascii="Times New Roman" w:hAnsi="Times New Roman" w:cs="Times New Roman"/>
          <w:sz w:val="28"/>
          <w:szCs w:val="28"/>
          <w:lang w:val="en-US"/>
        </w:rPr>
        <w:t>itrate</w:t>
      </w:r>
      <w:proofErr w:type="spellEnd"/>
      <w:r w:rsidRPr="00937C06">
        <w:rPr>
          <w:rFonts w:ascii="Times New Roman" w:hAnsi="Times New Roman" w:cs="Times New Roman"/>
          <w:sz w:val="28"/>
          <w:szCs w:val="28"/>
        </w:rPr>
        <w:t xml:space="preserve"> 128) </w:t>
      </w:r>
      <w:proofErr w:type="gramEnd"/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3.3.  Конкурсные материалы для номинации «Проба пера» включают в себя: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1) заявку на участие в конкурсе, оформленную согласно приложению к настоящему Положению;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2) конкурсные работы, в том числе: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937C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37C06">
        <w:rPr>
          <w:rFonts w:ascii="Times New Roman" w:hAnsi="Times New Roman" w:cs="Times New Roman"/>
          <w:sz w:val="28"/>
          <w:szCs w:val="28"/>
        </w:rPr>
        <w:t xml:space="preserve"> файла сверстанных полос и в формате </w:t>
      </w:r>
      <w:r w:rsidRPr="00937C0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37C0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1666C" w:rsidRPr="00937C06" w:rsidRDefault="0051666C" w:rsidP="00516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интернет-изданий предоставляются в виде списка на ресурс размещения  и их (материалов) печатных версий в формате </w:t>
      </w:r>
      <w:r w:rsidRPr="00937C0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37C06">
        <w:rPr>
          <w:rFonts w:ascii="Times New Roman" w:hAnsi="Times New Roman" w:cs="Times New Roman"/>
          <w:sz w:val="28"/>
          <w:szCs w:val="28"/>
        </w:rPr>
        <w:t>.</w:t>
      </w:r>
    </w:p>
    <w:p w:rsidR="0051666C" w:rsidRPr="00937C06" w:rsidRDefault="0051666C" w:rsidP="00516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>3.4. Количество номинаций, в которых может участвовать автор, - не более двух. Один и тот же конкурсный материал может быть представлен только в одной номинации. Кандидат имеет право представить на конкурс в каждой номинации не более трех отдельных материалов; для цикловых материалов и постоянных рубрик - до трех работ в каждом цикле/рубрике.</w:t>
      </w:r>
    </w:p>
    <w:p w:rsidR="00300DC0" w:rsidRDefault="0051666C" w:rsidP="00300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 xml:space="preserve">          3.5. При направлении  работ участник дает согласие на их использования в некоммерческих целях»;  </w:t>
      </w:r>
    </w:p>
    <w:p w:rsidR="00300DC0" w:rsidRDefault="00300DC0" w:rsidP="00300D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0DC0" w:rsidRDefault="00300DC0" w:rsidP="00300D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666C" w:rsidRPr="00937C06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300DC0" w:rsidRDefault="00300DC0" w:rsidP="00300D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6C" w:rsidRPr="00937C06" w:rsidRDefault="0051666C" w:rsidP="00300D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4.1. Материалы на соискание премии представляются в конкурсную комиссию (далее комиссия) ежегодно в течение 10 дней с момента даты официального объявления конкурса.</w:t>
      </w:r>
    </w:p>
    <w:p w:rsidR="0051666C" w:rsidRPr="00937C06" w:rsidRDefault="0051666C" w:rsidP="00516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>4.2. Конкурсные материалы не возвращаются.</w:t>
      </w:r>
    </w:p>
    <w:p w:rsidR="0051666C" w:rsidRPr="00937C06" w:rsidRDefault="0051666C" w:rsidP="00516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>4.3. Итоги конкурса подводятся до 30 декабря года проведения конкурса.</w:t>
      </w:r>
      <w:bookmarkStart w:id="0" w:name="_GoBack"/>
      <w:bookmarkEnd w:id="0"/>
    </w:p>
    <w:p w:rsidR="0051666C" w:rsidRPr="00937C06" w:rsidRDefault="0051666C" w:rsidP="00516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>4.4. Учет и регистрация поступивших конкурсных материалов осуществляются секретарем комиссии.</w:t>
      </w:r>
    </w:p>
    <w:p w:rsidR="0051666C" w:rsidRPr="00937C06" w:rsidRDefault="0051666C" w:rsidP="00516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 xml:space="preserve">4.5. Победители конкурса  определяются простым большинством голосов членов комиссии по итогам тайного голосования. Каждый член комиссии имеет право подать один голос за участника конкурса в каждой номинации. В отношении участников конкурса, набравших равное количество голосов, проводится повторное открытое голосование. В случае если по итогам повторного открытого голосования определить победителя невозможно по причине равного количества набранных голосов, голос </w:t>
      </w:r>
      <w:r>
        <w:rPr>
          <w:rFonts w:ascii="Times New Roman" w:hAnsi="Times New Roman" w:cs="Times New Roman"/>
          <w:sz w:val="28"/>
          <w:szCs w:val="28"/>
        </w:rPr>
        <w:t>председательствующего</w:t>
      </w:r>
      <w:r w:rsidRPr="00937C06">
        <w:rPr>
          <w:rFonts w:ascii="Times New Roman" w:hAnsi="Times New Roman" w:cs="Times New Roman"/>
          <w:sz w:val="28"/>
          <w:szCs w:val="28"/>
        </w:rPr>
        <w:t xml:space="preserve"> является решающим. </w:t>
      </w:r>
    </w:p>
    <w:p w:rsidR="0051666C" w:rsidRPr="00937C06" w:rsidRDefault="0051666C" w:rsidP="00516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>4.6. По итогам конкурса  комиссия выносит решение о победителях – лауреатах премии. Решение комиссии о присуждении премии утверждается Главой Республики Северная Осетия - Алания.</w:t>
      </w:r>
    </w:p>
    <w:p w:rsidR="0051666C" w:rsidRPr="00937C06" w:rsidRDefault="0051666C" w:rsidP="00516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ab/>
        <w:t>4.7. Размер ежегодной премии.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937C06">
        <w:rPr>
          <w:rFonts w:ascii="Times New Roman" w:hAnsi="Times New Roman" w:cs="Times New Roman"/>
          <w:sz w:val="28"/>
          <w:szCs w:val="28"/>
        </w:rPr>
        <w:t xml:space="preserve"> номинаций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«Тема года в России»,</w:t>
      </w:r>
      <w:r w:rsidRPr="00455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«Честь и слава»,</w:t>
      </w:r>
      <w:r w:rsidRPr="0093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5116">
        <w:rPr>
          <w:rFonts w:ascii="Times New Roman" w:hAnsi="Times New Roman" w:cs="Times New Roman"/>
          <w:sz w:val="28"/>
          <w:szCs w:val="28"/>
        </w:rPr>
        <w:t>Траектория Будущего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Фидӕ</w:t>
      </w:r>
      <w:r w:rsidRPr="0017511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37C06">
        <w:rPr>
          <w:rFonts w:ascii="Times New Roman" w:hAnsi="Times New Roman" w:cs="Times New Roman"/>
          <w:sz w:val="28"/>
          <w:szCs w:val="28"/>
        </w:rPr>
        <w:t xml:space="preserve"> устанавливается премия в размере 50 тысяч рублей для одного номинанта - победителя от каждого вида средств массовой информации: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печатного издания;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телеканала;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интернет – портала (сайта);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радиостанции.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Для номинаций «Проба пера» и «Единение» устанавливается премия в размере 50 тысяч рублей для одного номинанта-победителя.</w:t>
      </w:r>
    </w:p>
    <w:p w:rsidR="0051666C" w:rsidRDefault="0051666C" w:rsidP="00516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 xml:space="preserve">        4.8. По решению комиссии премии в отдельных номинациях не присуждаются в случае отсутствия заявок или несоответствия </w:t>
      </w:r>
      <w:r w:rsidRPr="00937C06">
        <w:rPr>
          <w:rFonts w:ascii="Times New Roman" w:hAnsi="Times New Roman" w:cs="Times New Roman"/>
          <w:sz w:val="28"/>
          <w:szCs w:val="28"/>
        </w:rPr>
        <w:lastRenderedPageBreak/>
        <w:t>представленных работ требованиям настоящего Положения. В этом случае комиссия может предложить присудить специальную премию»;</w:t>
      </w:r>
    </w:p>
    <w:p w:rsidR="0051666C" w:rsidRDefault="0051666C" w:rsidP="005166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Специальная премия может быть присуждена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1666C" w:rsidRDefault="0051666C" w:rsidP="0051666C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заслуги в сфере национальной журналистики;</w:t>
      </w:r>
    </w:p>
    <w:p w:rsidR="0051666C" w:rsidRDefault="0051666C" w:rsidP="005166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проектов в области раз</w:t>
      </w:r>
      <w:r w:rsidR="00300DC0">
        <w:rPr>
          <w:rFonts w:ascii="Times New Roman" w:hAnsi="Times New Roman" w:cs="Times New Roman"/>
          <w:sz w:val="28"/>
          <w:szCs w:val="28"/>
        </w:rPr>
        <w:t>вития национальной журналистики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66C" w:rsidRDefault="0051666C" w:rsidP="005166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Решение о присуждении специальной премии принимается простым большинством голосов членов Комиссии. При равенстве голосов голос председательствующего является решающим.</w:t>
      </w:r>
    </w:p>
    <w:p w:rsidR="0051666C" w:rsidRPr="00937C06" w:rsidRDefault="0051666C" w:rsidP="0051666C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51666C" w:rsidRPr="00937C06" w:rsidRDefault="0051666C" w:rsidP="0051666C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 xml:space="preserve">5. Выплата премий </w:t>
      </w:r>
    </w:p>
    <w:p w:rsidR="0051666C" w:rsidRPr="00937C06" w:rsidRDefault="0051666C" w:rsidP="00516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5.1. Награждение может быть приурочено ко Дню российской печати (13 января).</w:t>
      </w:r>
    </w:p>
    <w:p w:rsidR="0051666C" w:rsidRPr="00937C06" w:rsidRDefault="0051666C" w:rsidP="00516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5.2. При присуждении премии творческому или авторскому коллективу денежная часть премии делится между его членами в равных частях.</w:t>
      </w:r>
    </w:p>
    <w:p w:rsidR="0051666C" w:rsidRPr="00937C06" w:rsidRDefault="0051666C" w:rsidP="00516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>5.3. Помимо денежных премий, лауреаты конкурса награждаются дипломами Главы Республики Северная Осетия – Алания. Лауреатам также могут вручаться фирменные статуэтки лауреата.</w:t>
      </w:r>
    </w:p>
    <w:p w:rsidR="0051666C" w:rsidRPr="00937C06" w:rsidRDefault="008B7715" w:rsidP="008B7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66C" w:rsidRPr="00937C0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666C" w:rsidRPr="00937C06">
        <w:rPr>
          <w:rFonts w:ascii="Times New Roman" w:hAnsi="Times New Roman" w:cs="Times New Roman"/>
          <w:sz w:val="28"/>
          <w:szCs w:val="28"/>
        </w:rPr>
        <w:t>. Список  лауреатов конкурса публикуется в газетах «Северная Осетия», «</w:t>
      </w:r>
      <w:proofErr w:type="spellStart"/>
      <w:proofErr w:type="gramStart"/>
      <w:r w:rsidR="0051666C" w:rsidRPr="00937C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1666C" w:rsidRPr="00937C06">
        <w:rPr>
          <w:rFonts w:ascii="Times New Roman" w:hAnsi="Times New Roman" w:cs="Times New Roman"/>
          <w:sz w:val="28"/>
          <w:szCs w:val="28"/>
        </w:rPr>
        <w:t>æстдзинад</w:t>
      </w:r>
      <w:proofErr w:type="spellEnd"/>
      <w:r w:rsidR="0051666C" w:rsidRPr="00937C06">
        <w:rPr>
          <w:rFonts w:ascii="Times New Roman" w:hAnsi="Times New Roman" w:cs="Times New Roman"/>
          <w:sz w:val="28"/>
          <w:szCs w:val="28"/>
        </w:rPr>
        <w:t>», на официальном сайте Администрации Главы Республики Северная Осетия - Алания и Правительства Республики Северная Осетия-Алания.</w:t>
      </w: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66C" w:rsidRPr="00937C06" w:rsidRDefault="0051666C" w:rsidP="00516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06">
        <w:rPr>
          <w:rFonts w:ascii="Times New Roman" w:hAnsi="Times New Roman" w:cs="Times New Roman"/>
          <w:sz w:val="28"/>
          <w:szCs w:val="28"/>
        </w:rPr>
        <w:t xml:space="preserve">                                 _______________</w:t>
      </w:r>
    </w:p>
    <w:p w:rsidR="0051666C" w:rsidRPr="00937C06" w:rsidRDefault="0051666C" w:rsidP="0051666C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4"/>
        </w:rPr>
      </w:pPr>
    </w:p>
    <w:p w:rsidR="0051666C" w:rsidRPr="00937C06" w:rsidRDefault="0051666C" w:rsidP="0051666C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4"/>
        </w:rPr>
      </w:pPr>
    </w:p>
    <w:p w:rsidR="0051666C" w:rsidRPr="00937C06" w:rsidRDefault="0051666C" w:rsidP="0051666C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4"/>
        </w:rPr>
      </w:pPr>
    </w:p>
    <w:p w:rsidR="0051666C" w:rsidRPr="00937C06" w:rsidRDefault="0051666C" w:rsidP="0051666C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4"/>
        </w:rPr>
      </w:pPr>
    </w:p>
    <w:p w:rsidR="0051666C" w:rsidRPr="00937C06" w:rsidRDefault="0051666C" w:rsidP="0051666C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4"/>
        </w:rPr>
      </w:pPr>
    </w:p>
    <w:p w:rsidR="0051666C" w:rsidRPr="00937C06" w:rsidRDefault="0051666C" w:rsidP="0051666C"/>
    <w:p w:rsidR="003D7B9A" w:rsidRDefault="003D7B9A"/>
    <w:sectPr w:rsidR="003D7B9A" w:rsidSect="003D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66C"/>
    <w:rsid w:val="00045F7D"/>
    <w:rsid w:val="00070923"/>
    <w:rsid w:val="000D473A"/>
    <w:rsid w:val="00146D7C"/>
    <w:rsid w:val="00182B21"/>
    <w:rsid w:val="00300DC0"/>
    <w:rsid w:val="003D1787"/>
    <w:rsid w:val="003D7B9A"/>
    <w:rsid w:val="00413A6E"/>
    <w:rsid w:val="00455567"/>
    <w:rsid w:val="004735FD"/>
    <w:rsid w:val="00482DD2"/>
    <w:rsid w:val="0051666C"/>
    <w:rsid w:val="005A51EF"/>
    <w:rsid w:val="00600512"/>
    <w:rsid w:val="00696A1D"/>
    <w:rsid w:val="00765AA8"/>
    <w:rsid w:val="007F6A03"/>
    <w:rsid w:val="008B7715"/>
    <w:rsid w:val="008F1575"/>
    <w:rsid w:val="009B119D"/>
    <w:rsid w:val="009C6A27"/>
    <w:rsid w:val="009E34DC"/>
    <w:rsid w:val="00A22E90"/>
    <w:rsid w:val="00A973C0"/>
    <w:rsid w:val="00B405FB"/>
    <w:rsid w:val="00C14C06"/>
    <w:rsid w:val="00D2474F"/>
    <w:rsid w:val="00D45BFE"/>
    <w:rsid w:val="00DC3DE5"/>
    <w:rsid w:val="00E418B5"/>
    <w:rsid w:val="00E42C5B"/>
    <w:rsid w:val="00ED64D1"/>
    <w:rsid w:val="00F53BC7"/>
    <w:rsid w:val="00F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516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k&#1088;mk1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</dc:creator>
  <cp:keywords/>
  <dc:description/>
  <cp:lastModifiedBy>Сокурова Арианна Амурхановна</cp:lastModifiedBy>
  <cp:revision>5</cp:revision>
  <dcterms:created xsi:type="dcterms:W3CDTF">2019-12-10T17:31:00Z</dcterms:created>
  <dcterms:modified xsi:type="dcterms:W3CDTF">2019-12-12T10:48:00Z</dcterms:modified>
</cp:coreProperties>
</file>